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bottomFromText="200" w:vertAnchor="page" w:horzAnchor="margin" w:tblpY="3003"/>
        <w:tblW w:w="988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3011"/>
        <w:gridCol w:w="283"/>
        <w:gridCol w:w="709"/>
        <w:gridCol w:w="791"/>
        <w:gridCol w:w="811"/>
        <w:gridCol w:w="241"/>
        <w:gridCol w:w="1417"/>
        <w:gridCol w:w="2626"/>
      </w:tblGrid>
      <w:tr w:rsidR="00EB3681" w:rsidRPr="00CE6480" w:rsidTr="00D61241">
        <w:trPr>
          <w:trHeight w:val="325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EB3681" w:rsidRPr="00CE6480" w:rsidRDefault="00D61241" w:rsidP="00D61241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  <w:t>Stazione appaltante: Consiglio per la ricerca in agricoltura e l’analisi dell’economia agraria (C.R.E.A.)</w:t>
            </w:r>
          </w:p>
        </w:tc>
      </w:tr>
      <w:tr w:rsidR="00EB3681" w:rsidRPr="00CE6480" w:rsidTr="00D61241">
        <w:trPr>
          <w:trHeight w:val="593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pct12" w:color="auto" w:fill="auto"/>
            <w:vAlign w:val="center"/>
            <w:hideMark/>
          </w:tcPr>
          <w:p w:rsidR="00EB3681" w:rsidRPr="00CE6480" w:rsidRDefault="005A377A" w:rsidP="006336B3">
            <w:pPr>
              <w:pStyle w:val="Corpotesto"/>
              <w:spacing w:line="276" w:lineRule="auto"/>
              <w:ind w:right="898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Domanda e Dichiarazioni per la partecipazione alla </w:t>
            </w:r>
            <w:proofErr w:type="gramStart"/>
            <w:r w:rsidRPr="00CE6480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procedura </w:t>
            </w:r>
            <w:r w:rsidR="00D176F5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 </w:t>
            </w:r>
            <w:r w:rsidR="005774B3" w:rsidRPr="00CE6480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…</w:t>
            </w:r>
            <w:proofErr w:type="gramEnd"/>
            <w:r w:rsidR="005774B3" w:rsidRPr="00CE6480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……………………………………….</w:t>
            </w:r>
          </w:p>
        </w:tc>
      </w:tr>
      <w:tr w:rsidR="00EB3681" w:rsidRPr="00D176F5" w:rsidTr="00D61241">
        <w:trPr>
          <w:trHeight w:val="287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EB3681" w:rsidRPr="00A05E28" w:rsidRDefault="00D176F5" w:rsidP="00437542">
            <w:pPr>
              <w:pStyle w:val="Corpotesto"/>
              <w:spacing w:line="276" w:lineRule="auto"/>
              <w:ind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  <w:lang w:val="en-US"/>
              </w:rPr>
            </w:pPr>
            <w:proofErr w:type="spellStart"/>
            <w:r w:rsidRPr="00D176F5">
              <w:rPr>
                <w:bCs w:val="0"/>
              </w:rPr>
              <w:t>SmartCIG</w:t>
            </w:r>
            <w:proofErr w:type="spellEnd"/>
            <w:r w:rsidRPr="00D176F5">
              <w:rPr>
                <w:bCs w:val="0"/>
              </w:rPr>
              <w:t xml:space="preserve"> n. </w:t>
            </w:r>
            <w:r w:rsidRPr="00D176F5">
              <w:rPr>
                <w:sz w:val="24"/>
                <w:szCs w:val="24"/>
              </w:rPr>
              <w:t>Z992B415B4</w:t>
            </w:r>
            <w:bookmarkStart w:id="0" w:name="_GoBack"/>
            <w:bookmarkEnd w:id="0"/>
          </w:p>
        </w:tc>
      </w:tr>
      <w:tr w:rsidR="00EB3681" w:rsidRPr="00D176F5" w:rsidTr="00D61241">
        <w:trPr>
          <w:trHeight w:val="287"/>
        </w:trPr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EB3681" w:rsidRPr="00D1754D" w:rsidRDefault="00EB3681" w:rsidP="00D61241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lang w:val="en-US"/>
              </w:rPr>
            </w:pPr>
          </w:p>
        </w:tc>
      </w:tr>
      <w:tr w:rsidR="00EB3681" w:rsidRPr="00CE6480" w:rsidTr="00D61241">
        <w:tc>
          <w:tcPr>
            <w:tcW w:w="9889" w:type="dxa"/>
            <w:gridSpan w:val="8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EB3681" w:rsidRPr="00CE6480" w:rsidRDefault="00EB3681" w:rsidP="00D61241">
            <w:pPr>
              <w:spacing w:line="276" w:lineRule="auto"/>
              <w:jc w:val="center"/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Dichiarazione dei soggett</w:t>
            </w:r>
            <w:r w:rsidR="005774B3"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 xml:space="preserve">i elencati e previsti dall'art. </w:t>
            </w:r>
            <w:r w:rsidR="00884ED1"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 xml:space="preserve">80 comma 3 </w:t>
            </w:r>
            <w:r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del D.L</w:t>
            </w:r>
            <w:r w:rsidR="005774B3"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gs.</w:t>
            </w:r>
            <w:r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 xml:space="preserve"> n.</w:t>
            </w:r>
            <w:r w:rsidR="005774B3"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 xml:space="preserve"> </w:t>
            </w:r>
            <w:r w:rsidR="00884ED1"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50/2016</w:t>
            </w:r>
            <w:r w:rsidRPr="00CE6480">
              <w:rPr>
                <w:rFonts w:asciiTheme="minorHAnsi" w:hAnsiTheme="minorHAnsi" w:cs="Arial"/>
                <w:i/>
                <w:iCs/>
                <w:snapToGrid w:val="0"/>
                <w:sz w:val="20"/>
                <w:szCs w:val="20"/>
              </w:rPr>
              <w:t>:</w:t>
            </w:r>
          </w:p>
          <w:p w:rsidR="00EB3681" w:rsidRPr="00CE6480" w:rsidRDefault="00EB3681" w:rsidP="00C71830">
            <w:pPr>
              <w:spacing w:line="276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 xml:space="preserve">Modulo per Dichiarazione di idoneità morale da compilarsi da parte dei seguenti </w:t>
            </w:r>
            <w:r w:rsidRPr="00CE6480">
              <w:rPr>
                <w:rFonts w:asciiTheme="minorHAnsi" w:hAnsiTheme="minorHAnsi" w:cs="Arial"/>
                <w:b/>
                <w:sz w:val="20"/>
                <w:szCs w:val="20"/>
              </w:rPr>
              <w:t>soggetti non firmatari dell’offerta</w:t>
            </w:r>
            <w:r w:rsidRPr="00CE6480">
              <w:rPr>
                <w:rFonts w:asciiTheme="minorHAnsi" w:hAnsiTheme="minorHAnsi" w:cs="Arial"/>
                <w:sz w:val="20"/>
                <w:szCs w:val="20"/>
              </w:rPr>
              <w:t xml:space="preserve">: </w:t>
            </w:r>
            <w:r w:rsidR="00C71830" w:rsidRPr="00CE648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71830" w:rsidRPr="00CE6480">
              <w:rPr>
                <w:rFonts w:asciiTheme="minorHAnsi" w:hAnsiTheme="minorHAnsi" w:cs="Arial"/>
                <w:sz w:val="20"/>
                <w:szCs w:val="20"/>
              </w:rPr>
              <w:t>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cui sia stata conferita la legale rappresentanza, ivi compresi institori e procuratori generali, dei membri degli organi con poteri di direzione o di vigilanza o dei soggetti muniti di poteri di rappresentanza, di direzione o di controllo, del direttore tecnico o del socio unico persona fisica, ovvero del socio di maggioranza in caso di società con meno di quattro soci, se si tratta di altro tipo di società o consorzio</w:t>
            </w:r>
            <w:r w:rsidR="00884ED1" w:rsidRPr="00CE6480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EB3681" w:rsidRPr="00CE6480" w:rsidTr="00D61241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Il sottoscritto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61241" w:rsidRPr="00CE6480" w:rsidRDefault="00D6124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B3681" w:rsidRPr="00CE6480" w:rsidTr="00D61241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nato a</w:t>
            </w:r>
          </w:p>
        </w:tc>
        <w:tc>
          <w:tcPr>
            <w:tcW w:w="231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il</w:t>
            </w:r>
          </w:p>
        </w:tc>
        <w:tc>
          <w:tcPr>
            <w:tcW w:w="4043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B3681" w:rsidRPr="00CE6480" w:rsidTr="00D61241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 xml:space="preserve">residente in 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B3681" w:rsidRPr="00CE6480" w:rsidTr="00D61241">
        <w:tc>
          <w:tcPr>
            <w:tcW w:w="3294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in qualità di</w:t>
            </w:r>
          </w:p>
        </w:tc>
        <w:tc>
          <w:tcPr>
            <w:tcW w:w="6595" w:type="dxa"/>
            <w:gridSpan w:val="6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B3681" w:rsidRPr="00CE6480" w:rsidTr="00D61241">
        <w:tc>
          <w:tcPr>
            <w:tcW w:w="9889" w:type="dxa"/>
            <w:gridSpan w:val="8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i/>
                <w:sz w:val="20"/>
                <w:szCs w:val="20"/>
              </w:rPr>
              <w:t>(titolare, rappresentante legale, procuratore, altro)</w:t>
            </w:r>
          </w:p>
        </w:tc>
      </w:tr>
      <w:tr w:rsidR="00EB3681" w:rsidRPr="00CE6480" w:rsidTr="00D61241">
        <w:tc>
          <w:tcPr>
            <w:tcW w:w="301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6C551C" w:rsidP="006C551C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d</w:t>
            </w:r>
            <w:r w:rsidR="00EB3681" w:rsidRPr="00CE6480">
              <w:rPr>
                <w:rFonts w:asciiTheme="minorHAnsi" w:hAnsiTheme="minorHAnsi" w:cs="Arial"/>
                <w:sz w:val="20"/>
                <w:szCs w:val="20"/>
              </w:rPr>
              <w:t>ell</w:t>
            </w:r>
            <w:r w:rsidRPr="00CE6480">
              <w:rPr>
                <w:rFonts w:asciiTheme="minorHAnsi" w:hAnsiTheme="minorHAnsi" w:cs="Arial"/>
                <w:sz w:val="20"/>
                <w:szCs w:val="20"/>
              </w:rPr>
              <w:t>’Operatore Economico</w:t>
            </w:r>
          </w:p>
        </w:tc>
        <w:tc>
          <w:tcPr>
            <w:tcW w:w="6878" w:type="dxa"/>
            <w:gridSpan w:val="7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EB3681" w:rsidRPr="00CE6480" w:rsidTr="00D61241">
        <w:tc>
          <w:tcPr>
            <w:tcW w:w="40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 xml:space="preserve">con sede legale in </w:t>
            </w:r>
          </w:p>
        </w:tc>
        <w:tc>
          <w:tcPr>
            <w:tcW w:w="791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Via</w:t>
            </w:r>
          </w:p>
        </w:tc>
        <w:tc>
          <w:tcPr>
            <w:tcW w:w="246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EB3681" w:rsidRPr="00CE6480" w:rsidRDefault="00EB3681" w:rsidP="00D61241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3681" w:rsidRPr="00CE6480" w:rsidRDefault="00EB3681" w:rsidP="00CE6480">
            <w:pPr>
              <w:spacing w:line="276" w:lineRule="auto"/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sz w:val="20"/>
                <w:szCs w:val="20"/>
              </w:rPr>
              <w:t>N.</w:t>
            </w:r>
          </w:p>
        </w:tc>
      </w:tr>
    </w:tbl>
    <w:p w:rsidR="00437542" w:rsidRPr="00437542" w:rsidRDefault="00437542" w:rsidP="00437542">
      <w:pPr>
        <w:pStyle w:val="Corpotesto"/>
        <w:spacing w:before="120"/>
        <w:ind w:left="6804" w:hanging="6"/>
        <w:jc w:val="right"/>
        <w:rPr>
          <w:rFonts w:asciiTheme="minorHAnsi" w:hAnsiTheme="minorHAnsi" w:cs="Arial"/>
          <w:i/>
          <w:iCs/>
          <w:snapToGrid w:val="0"/>
          <w:sz w:val="20"/>
          <w:szCs w:val="20"/>
        </w:rPr>
      </w:pPr>
      <w:r w:rsidRPr="00437542">
        <w:rPr>
          <w:rFonts w:asciiTheme="minorHAnsi" w:hAnsiTheme="minorHAnsi" w:cs="Arial"/>
          <w:bCs w:val="0"/>
          <w:i/>
          <w:iCs/>
          <w:snapToGrid w:val="0"/>
          <w:sz w:val="20"/>
          <w:szCs w:val="20"/>
        </w:rPr>
        <w:t>Spett</w:t>
      </w:r>
      <w:r w:rsidRPr="00437542">
        <w:rPr>
          <w:rFonts w:asciiTheme="minorHAnsi" w:hAnsiTheme="minorHAnsi" w:cs="Arial"/>
          <w:bCs w:val="0"/>
          <w:iCs/>
          <w:snapToGrid w:val="0"/>
          <w:sz w:val="20"/>
          <w:szCs w:val="20"/>
        </w:rPr>
        <w:t xml:space="preserve">. </w:t>
      </w:r>
      <w:r w:rsidRPr="00437542">
        <w:rPr>
          <w:rFonts w:asciiTheme="minorHAnsi" w:hAnsiTheme="minorHAnsi" w:cs="Arial"/>
          <w:i/>
          <w:iCs/>
          <w:snapToGrid w:val="0"/>
          <w:sz w:val="20"/>
          <w:szCs w:val="20"/>
        </w:rPr>
        <w:t xml:space="preserve"> C.R.E.A. </w:t>
      </w:r>
    </w:p>
    <w:p w:rsidR="00437542" w:rsidRPr="00C64503" w:rsidRDefault="00437542" w:rsidP="00437542">
      <w:pPr>
        <w:pStyle w:val="Corpotesto"/>
        <w:spacing w:before="120"/>
        <w:ind w:left="5387" w:firstLine="1275"/>
        <w:jc w:val="right"/>
        <w:rPr>
          <w:rFonts w:asciiTheme="minorHAnsi" w:hAnsiTheme="minorHAnsi" w:cs="Arial"/>
          <w:i/>
          <w:iCs/>
          <w:snapToGrid w:val="0"/>
          <w:sz w:val="20"/>
          <w:szCs w:val="20"/>
        </w:rPr>
      </w:pPr>
      <w:r>
        <w:rPr>
          <w:rFonts w:asciiTheme="minorHAnsi" w:hAnsiTheme="minorHAnsi" w:cs="Arial"/>
          <w:i/>
          <w:iCs/>
          <w:snapToGrid w:val="0"/>
          <w:sz w:val="20"/>
          <w:szCs w:val="20"/>
        </w:rPr>
        <w:t>Centro di Ricerca per l’Olivicoltura, Frutticoltura e Agrumicoltura (CREA OFA)</w:t>
      </w:r>
    </w:p>
    <w:p w:rsidR="00D61241" w:rsidRPr="00CE6480" w:rsidRDefault="00D61241" w:rsidP="00F65E8F">
      <w:pPr>
        <w:pStyle w:val="Corpotesto"/>
        <w:ind w:left="5529" w:right="-143" w:hanging="144"/>
        <w:jc w:val="right"/>
        <w:rPr>
          <w:rFonts w:asciiTheme="minorHAnsi" w:hAnsiTheme="minorHAnsi" w:cs="Arial"/>
          <w:bCs w:val="0"/>
          <w:iCs/>
          <w:snapToGrid w:val="0"/>
          <w:sz w:val="20"/>
          <w:szCs w:val="20"/>
        </w:rPr>
      </w:pPr>
    </w:p>
    <w:p w:rsidR="00EB3681" w:rsidRPr="00CE6480" w:rsidRDefault="00EB3681" w:rsidP="00EB3681">
      <w:pPr>
        <w:pStyle w:val="Corpotesto"/>
        <w:ind w:left="-567" w:right="-709"/>
        <w:rPr>
          <w:rFonts w:asciiTheme="minorHAnsi" w:hAnsiTheme="minorHAnsi" w:cs="Arial"/>
          <w:sz w:val="20"/>
          <w:szCs w:val="20"/>
        </w:rPr>
      </w:pPr>
    </w:p>
    <w:p w:rsidR="00EB3681" w:rsidRPr="00CE6480" w:rsidRDefault="00EB3681" w:rsidP="00EB3681">
      <w:pPr>
        <w:ind w:left="-142"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ai sensi degli articoli 46 e 47 del D</w:t>
      </w:r>
      <w:r w:rsidR="005774B3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>P</w:t>
      </w:r>
      <w:r w:rsidR="005774B3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>R</w:t>
      </w:r>
      <w:r w:rsidR="005774B3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28 dicembre 2000, n. 445, consapevole della responsabilità penale in cui incorre chi sottoscrive dichiarazioni mendaci, forma atti falsi e ne fa uso nei casi previsti dal D.P.R. n. 445/2000 e delle relative sanzioni penali di cui all’art. 76 del medesimo D.P.R. n. 445/2000, nonché delle conseguenze amministrative di decadenza dai benefici eventualmente conseguiti dal provvedimento emanato sulla base della/e dichiarazione/i non veritiera/e, ai sensi del citato D.P.R. n. 445/2000, che i fatti, stati e qualità riportati nei successivi paragrafi corrispondono a verità</w:t>
      </w:r>
    </w:p>
    <w:p w:rsidR="00EB3681" w:rsidRPr="00CE6480" w:rsidRDefault="00EB3681" w:rsidP="00EB3681">
      <w:pPr>
        <w:pStyle w:val="Corpodeltesto21"/>
        <w:spacing w:before="120" w:after="120" w:line="240" w:lineRule="auto"/>
        <w:ind w:left="-142" w:right="-143"/>
        <w:jc w:val="center"/>
        <w:rPr>
          <w:rFonts w:asciiTheme="minorHAnsi" w:hAnsiTheme="minorHAnsi"/>
        </w:rPr>
      </w:pPr>
      <w:r w:rsidRPr="00CE6480">
        <w:rPr>
          <w:rFonts w:asciiTheme="minorHAnsi" w:hAnsiTheme="minorHAnsi"/>
          <w:b/>
        </w:rPr>
        <w:t>DICHIARA</w:t>
      </w:r>
      <w:r w:rsidRPr="00CE6480">
        <w:rPr>
          <w:rFonts w:asciiTheme="minorHAnsi" w:hAnsiTheme="minorHAnsi"/>
        </w:rPr>
        <w:t>:</w:t>
      </w:r>
    </w:p>
    <w:p w:rsidR="00EB3681" w:rsidRPr="00CE6480" w:rsidRDefault="00EB3681" w:rsidP="00EB3681">
      <w:pPr>
        <w:autoSpaceDE w:val="0"/>
        <w:autoSpaceDN w:val="0"/>
        <w:adjustRightInd w:val="0"/>
        <w:spacing w:after="60"/>
        <w:ind w:left="-142" w:right="-143" w:hanging="36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CE6480">
        <w:rPr>
          <w:rFonts w:asciiTheme="minorHAnsi" w:hAnsiTheme="minorHAnsi" w:cs="Arial"/>
          <w:color w:val="000000"/>
          <w:sz w:val="20"/>
          <w:szCs w:val="20"/>
        </w:rPr>
        <w:tab/>
        <w:t xml:space="preserve">con riferimento a quanto stabilito dall’art. </w:t>
      </w:r>
      <w:r w:rsidR="00590081" w:rsidRPr="00CE6480">
        <w:rPr>
          <w:rFonts w:asciiTheme="minorHAnsi" w:hAnsiTheme="minorHAnsi" w:cs="Arial"/>
          <w:color w:val="000000"/>
          <w:sz w:val="20"/>
          <w:szCs w:val="20"/>
        </w:rPr>
        <w:t>80 comma 1</w:t>
      </w:r>
      <w:r w:rsidRPr="00CE6480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C71830" w:rsidRPr="00CE6480">
        <w:rPr>
          <w:rFonts w:asciiTheme="minorHAnsi" w:hAnsiTheme="minorHAnsi" w:cs="Arial"/>
          <w:color w:val="000000"/>
          <w:sz w:val="20"/>
          <w:szCs w:val="20"/>
        </w:rPr>
        <w:t xml:space="preserve">e 2 </w:t>
      </w:r>
      <w:r w:rsidR="005774B3" w:rsidRPr="00CE6480">
        <w:rPr>
          <w:rFonts w:asciiTheme="minorHAnsi" w:hAnsiTheme="minorHAnsi" w:cs="Arial"/>
          <w:color w:val="000000"/>
          <w:sz w:val="20"/>
          <w:szCs w:val="20"/>
        </w:rPr>
        <w:t>del D.</w:t>
      </w:r>
      <w:r w:rsidR="00C228AC" w:rsidRPr="00CE6480">
        <w:rPr>
          <w:rFonts w:asciiTheme="minorHAnsi" w:hAnsiTheme="minorHAnsi" w:cs="Arial"/>
          <w:color w:val="000000"/>
          <w:sz w:val="20"/>
          <w:szCs w:val="20"/>
        </w:rPr>
        <w:t>Lgs</w:t>
      </w:r>
      <w:r w:rsidR="005774B3" w:rsidRPr="00CE6480">
        <w:rPr>
          <w:rFonts w:asciiTheme="minorHAnsi" w:hAnsiTheme="minorHAnsi" w:cs="Arial"/>
          <w:color w:val="000000"/>
          <w:sz w:val="20"/>
          <w:szCs w:val="20"/>
        </w:rPr>
        <w:t>.</w:t>
      </w:r>
      <w:r w:rsidRPr="00CE6480">
        <w:rPr>
          <w:rFonts w:asciiTheme="minorHAnsi" w:hAnsiTheme="minorHAnsi" w:cs="Arial"/>
          <w:color w:val="000000"/>
          <w:sz w:val="20"/>
          <w:szCs w:val="20"/>
        </w:rPr>
        <w:t xml:space="preserve"> n. </w:t>
      </w:r>
      <w:r w:rsidR="00590081" w:rsidRPr="00CE6480">
        <w:rPr>
          <w:rFonts w:asciiTheme="minorHAnsi" w:hAnsiTheme="minorHAnsi" w:cs="Arial"/>
          <w:color w:val="000000"/>
          <w:sz w:val="20"/>
          <w:szCs w:val="20"/>
        </w:rPr>
        <w:t>50/201</w:t>
      </w:r>
      <w:r w:rsidRPr="00CE6480">
        <w:rPr>
          <w:rFonts w:asciiTheme="minorHAnsi" w:hAnsiTheme="minorHAnsi" w:cs="Arial"/>
          <w:color w:val="000000"/>
          <w:sz w:val="20"/>
          <w:szCs w:val="20"/>
        </w:rPr>
        <w:t>6:</w:t>
      </w:r>
    </w:p>
    <w:p w:rsidR="002231EA" w:rsidRPr="00CE6480" w:rsidRDefault="00C71830" w:rsidP="002231EA">
      <w:pPr>
        <w:pStyle w:val="Paragrafoelenco"/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/>
          <w:i/>
          <w:sz w:val="20"/>
          <w:szCs w:val="20"/>
        </w:rPr>
      </w:pPr>
      <w:r w:rsidRPr="00CE6480">
        <w:rPr>
          <w:rFonts w:asciiTheme="minorHAnsi" w:hAnsiTheme="minorHAnsi"/>
          <w:i/>
          <w:sz w:val="20"/>
          <w:szCs w:val="20"/>
        </w:rPr>
        <w:t>Barrare e compilare</w:t>
      </w:r>
      <w:r w:rsidR="002231EA" w:rsidRPr="00CE6480">
        <w:rPr>
          <w:rFonts w:asciiTheme="minorHAnsi" w:hAnsiTheme="minorHAnsi"/>
          <w:i/>
          <w:sz w:val="20"/>
          <w:szCs w:val="20"/>
        </w:rPr>
        <w:t xml:space="preserve"> la/le casella/e di proprio interesse:</w:t>
      </w:r>
    </w:p>
    <w:p w:rsidR="00540BC4" w:rsidRPr="00CE6480" w:rsidRDefault="000B17F5" w:rsidP="000B17F5">
      <w:pPr>
        <w:autoSpaceDE w:val="0"/>
        <w:autoSpaceDN w:val="0"/>
        <w:adjustRightInd w:val="0"/>
        <w:spacing w:after="60"/>
        <w:ind w:left="786"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/>
          <w:sz w:val="20"/>
          <w:szCs w:val="20"/>
        </w:rPr>
        <w:sym w:font="Symbol" w:char="0095"/>
      </w:r>
      <w:r w:rsidRPr="00CE6480">
        <w:rPr>
          <w:rFonts w:asciiTheme="minorHAnsi" w:hAnsiTheme="minorHAnsi"/>
          <w:sz w:val="20"/>
          <w:szCs w:val="20"/>
        </w:rPr>
        <w:t xml:space="preserve"> </w:t>
      </w:r>
      <w:r w:rsidR="00540BC4" w:rsidRPr="00CE6480">
        <w:rPr>
          <w:rFonts w:asciiTheme="minorHAnsi" w:hAnsiTheme="minorHAnsi" w:cs="Arial"/>
          <w:sz w:val="20"/>
          <w:szCs w:val="20"/>
        </w:rPr>
        <w:t>che nei propri confronti non è stata pronunciata condanna con sentenza definitiva o decreto penale di condanna divenuto irrevocabile o sentenza di applicazione della pena</w:t>
      </w:r>
      <w:r w:rsidR="006C551C" w:rsidRPr="00CE6480">
        <w:rPr>
          <w:rFonts w:asciiTheme="minorHAnsi" w:hAnsiTheme="minorHAnsi" w:cs="Arial"/>
          <w:sz w:val="20"/>
          <w:szCs w:val="20"/>
        </w:rPr>
        <w:t xml:space="preserve"> su richiesta ai sensi dell'art.</w:t>
      </w:r>
      <w:r w:rsidR="00540BC4" w:rsidRPr="00CE6480">
        <w:rPr>
          <w:rFonts w:asciiTheme="minorHAnsi" w:hAnsiTheme="minorHAnsi" w:cs="Arial"/>
          <w:sz w:val="20"/>
          <w:szCs w:val="20"/>
        </w:rPr>
        <w:t xml:space="preserve"> 444 del codice di procedura penale, comma 6, per uno dei seguenti reati: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delitti, consu</w:t>
      </w:r>
      <w:r w:rsidR="006C551C" w:rsidRPr="00CE6480">
        <w:rPr>
          <w:rFonts w:asciiTheme="minorHAnsi" w:hAnsiTheme="minorHAnsi" w:cs="Arial"/>
          <w:sz w:val="20"/>
          <w:szCs w:val="20"/>
        </w:rPr>
        <w:t>mati o tentati, di cui agli artt.</w:t>
      </w:r>
      <w:r w:rsidRPr="00CE6480">
        <w:rPr>
          <w:rFonts w:asciiTheme="minorHAnsi" w:hAnsiTheme="minorHAnsi" w:cs="Arial"/>
          <w:sz w:val="20"/>
          <w:szCs w:val="20"/>
        </w:rPr>
        <w:t xml:space="preserve"> 416, 416-</w:t>
      </w:r>
      <w:r w:rsidRPr="00CE6480">
        <w:rPr>
          <w:rFonts w:asciiTheme="minorHAnsi" w:hAnsiTheme="minorHAnsi" w:cs="Arial"/>
          <w:i/>
          <w:iCs/>
          <w:sz w:val="20"/>
          <w:szCs w:val="20"/>
        </w:rPr>
        <w:t>bis</w:t>
      </w:r>
      <w:r w:rsidRPr="00CE6480">
        <w:rPr>
          <w:rFonts w:asciiTheme="minorHAnsi" w:hAnsiTheme="minorHAnsi" w:cs="Arial"/>
          <w:sz w:val="20"/>
          <w:szCs w:val="20"/>
        </w:rPr>
        <w:t xml:space="preserve"> del codice penale ovvero delitti commessi avvalendosi delle condizioni previste dal predetto 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416-</w:t>
      </w:r>
      <w:r w:rsidRPr="00CE6480">
        <w:rPr>
          <w:rFonts w:asciiTheme="minorHAnsi" w:hAnsiTheme="minorHAnsi" w:cs="Arial"/>
          <w:i/>
          <w:iCs/>
          <w:sz w:val="20"/>
          <w:szCs w:val="20"/>
        </w:rPr>
        <w:t>bis</w:t>
      </w:r>
      <w:r w:rsidRPr="00CE6480">
        <w:rPr>
          <w:rFonts w:asciiTheme="minorHAnsi" w:hAnsiTheme="minorHAnsi" w:cs="Arial"/>
          <w:sz w:val="20"/>
          <w:szCs w:val="20"/>
        </w:rPr>
        <w:t xml:space="preserve"> ovvero al fine di agevolare l'attività delle associazioni previste dallo stesso articolo, nonché per i delitti, consumati o tentati, previsti dall'articolo </w:t>
      </w:r>
      <w:hyperlink r:id="rId8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74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del </w:t>
      </w:r>
      <w:hyperlink r:id="rId9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9 ottobre 1990, n. 309</w:t>
        </w:r>
      </w:hyperlink>
      <w:r w:rsidRPr="00CE6480">
        <w:rPr>
          <w:rFonts w:asciiTheme="minorHAnsi" w:hAnsiTheme="minorHAnsi" w:cs="Arial"/>
          <w:sz w:val="20"/>
          <w:szCs w:val="20"/>
        </w:rPr>
        <w:t>, dall'art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</w:t>
      </w:r>
      <w:hyperlink r:id="rId10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291-quater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del </w:t>
      </w:r>
      <w:hyperlink r:id="rId11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23 gennaio 1973, n. 43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e dall'articolo </w:t>
      </w:r>
      <w:hyperlink r:id="rId12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260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del </w:t>
      </w:r>
      <w:hyperlink r:id="rId13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3 aprile 2006, n. 152</w:t>
        </w:r>
      </w:hyperlink>
      <w:r w:rsidRPr="00CE6480">
        <w:rPr>
          <w:rFonts w:asciiTheme="minorHAnsi" w:hAnsiTheme="minorHAnsi" w:cs="Arial"/>
          <w:sz w:val="20"/>
          <w:szCs w:val="20"/>
        </w:rPr>
        <w:t>, in quanto riconducibili alla partecipazione a un'organizzazione criminale, quale definita all'art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2 della decisione quadro 2008/841/GAI del Consiglio;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6C551C" w:rsidRPr="00CE6480">
        <w:rPr>
          <w:rFonts w:asciiTheme="minorHAnsi" w:hAnsiTheme="minorHAnsi" w:cs="Arial"/>
          <w:sz w:val="20"/>
          <w:szCs w:val="20"/>
        </w:rPr>
        <w:t>t.</w:t>
      </w:r>
      <w:r w:rsidRPr="00CE6480">
        <w:rPr>
          <w:rFonts w:asciiTheme="minorHAnsi" w:hAnsiTheme="minorHAnsi" w:cs="Arial"/>
          <w:sz w:val="20"/>
          <w:szCs w:val="20"/>
        </w:rPr>
        <w:t xml:space="preserve"> 317, 318, 319, 319-ter, 319-quater, 320, 321, 322, 322-bis, 346-bis, 353, 353-bis, 354, 355 e 356 del codice penale nonché all'art</w:t>
      </w:r>
      <w:r w:rsidR="006C551C" w:rsidRPr="00CE6480">
        <w:rPr>
          <w:rFonts w:asciiTheme="minorHAnsi" w:hAnsiTheme="minorHAnsi" w:cs="Arial"/>
          <w:sz w:val="20"/>
          <w:szCs w:val="20"/>
        </w:rPr>
        <w:t>. 2635 del codice civile;</w:t>
      </w:r>
    </w:p>
    <w:p w:rsidR="00C71830" w:rsidRPr="00CE6480" w:rsidRDefault="00C71830" w:rsidP="00C71830">
      <w:pPr>
        <w:autoSpaceDE w:val="0"/>
        <w:autoSpaceDN w:val="0"/>
        <w:adjustRightInd w:val="0"/>
        <w:spacing w:after="60"/>
        <w:ind w:left="720" w:right="-143"/>
        <w:jc w:val="both"/>
        <w:rPr>
          <w:rFonts w:asciiTheme="minorHAnsi" w:hAnsiTheme="minorHAnsi" w:cs="Arial"/>
          <w:bCs/>
          <w:sz w:val="20"/>
          <w:szCs w:val="20"/>
        </w:rPr>
      </w:pPr>
      <w:r w:rsidRPr="00CE6480">
        <w:rPr>
          <w:rFonts w:asciiTheme="minorHAnsi" w:hAnsiTheme="minorHAnsi" w:cs="Arial"/>
          <w:bCs/>
          <w:sz w:val="20"/>
          <w:szCs w:val="20"/>
        </w:rPr>
        <w:lastRenderedPageBreak/>
        <w:t>b-bis)</w:t>
      </w:r>
      <w:r w:rsidRPr="00CE6480">
        <w:rPr>
          <w:rFonts w:asciiTheme="minorHAnsi" w:hAnsiTheme="minorHAnsi" w:cs="Arial"/>
          <w:b/>
          <w:bCs/>
          <w:sz w:val="20"/>
          <w:szCs w:val="20"/>
        </w:rPr>
        <w:t xml:space="preserve"> </w:t>
      </w:r>
      <w:r w:rsidRPr="00CE6480">
        <w:rPr>
          <w:rFonts w:asciiTheme="minorHAnsi" w:hAnsiTheme="minorHAnsi" w:cs="Arial"/>
          <w:bCs/>
          <w:sz w:val="20"/>
          <w:szCs w:val="20"/>
        </w:rPr>
        <w:t xml:space="preserve">false comunicazioni sociali di cui agli </w:t>
      </w:r>
      <w:hyperlink r:id="rId14" w:anchor="2621" w:history="1">
        <w:r w:rsidR="006C551C" w:rsidRPr="00CE6480">
          <w:rPr>
            <w:rStyle w:val="Collegamentoipertestuale"/>
            <w:rFonts w:asciiTheme="minorHAnsi" w:hAnsiTheme="minorHAnsi" w:cs="Arial"/>
            <w:bCs/>
            <w:color w:val="auto"/>
            <w:sz w:val="20"/>
            <w:szCs w:val="20"/>
            <w:u w:val="none"/>
          </w:rPr>
          <w:t>artt.</w:t>
        </w:r>
        <w:r w:rsidRPr="00CE6480">
          <w:rPr>
            <w:rStyle w:val="Collegamentoipertestuale"/>
            <w:rFonts w:asciiTheme="minorHAnsi" w:hAnsiTheme="minorHAnsi" w:cs="Arial"/>
            <w:bCs/>
            <w:color w:val="auto"/>
            <w:sz w:val="20"/>
            <w:szCs w:val="20"/>
            <w:u w:val="none"/>
          </w:rPr>
          <w:t xml:space="preserve"> 2621 e 2622 del codice civile</w:t>
        </w:r>
      </w:hyperlink>
      <w:r w:rsidRPr="00CE6480">
        <w:rPr>
          <w:rFonts w:asciiTheme="minorHAnsi" w:hAnsiTheme="minorHAnsi" w:cs="Arial"/>
          <w:bCs/>
          <w:sz w:val="20"/>
          <w:szCs w:val="20"/>
        </w:rPr>
        <w:t>;</w:t>
      </w:r>
    </w:p>
    <w:p w:rsidR="00540BC4" w:rsidRPr="00CE6480" w:rsidRDefault="00C71830" w:rsidP="00C71830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 xml:space="preserve"> </w:t>
      </w:r>
      <w:r w:rsidR="00540BC4" w:rsidRPr="00CE6480">
        <w:rPr>
          <w:rFonts w:asciiTheme="minorHAnsi" w:hAnsiTheme="minorHAnsi" w:cs="Arial"/>
          <w:sz w:val="20"/>
          <w:szCs w:val="20"/>
        </w:rPr>
        <w:t>frode ai sensi dell'art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="00540BC4" w:rsidRPr="00CE6480">
        <w:rPr>
          <w:rFonts w:asciiTheme="minorHAnsi" w:hAnsiTheme="minorHAnsi" w:cs="Arial"/>
          <w:sz w:val="20"/>
          <w:szCs w:val="20"/>
        </w:rPr>
        <w:t xml:space="preserve"> 1 della convenzione relativa alla tutela degli interessi fin</w:t>
      </w:r>
      <w:r w:rsidR="006C551C" w:rsidRPr="00CE6480">
        <w:rPr>
          <w:rFonts w:asciiTheme="minorHAnsi" w:hAnsiTheme="minorHAnsi" w:cs="Arial"/>
          <w:sz w:val="20"/>
          <w:szCs w:val="20"/>
        </w:rPr>
        <w:t>anziari delle Comunità europee;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delitti, consumati o tentati, commessi con finalità di terrorismo, anche internazionale, e di eversione dell'ordine costituzionale reati terroristici o reati connes</w:t>
      </w:r>
      <w:r w:rsidR="006C551C" w:rsidRPr="00CE6480">
        <w:rPr>
          <w:rFonts w:asciiTheme="minorHAnsi" w:hAnsiTheme="minorHAnsi" w:cs="Arial"/>
          <w:sz w:val="20"/>
          <w:szCs w:val="20"/>
        </w:rPr>
        <w:t>si alle attività terroristiche;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delitti di cui agli art</w:t>
      </w:r>
      <w:r w:rsidR="006C551C" w:rsidRPr="00CE6480">
        <w:rPr>
          <w:rFonts w:asciiTheme="minorHAnsi" w:hAnsiTheme="minorHAnsi" w:cs="Arial"/>
          <w:sz w:val="20"/>
          <w:szCs w:val="20"/>
        </w:rPr>
        <w:t>t.</w:t>
      </w:r>
      <w:r w:rsidRPr="00CE6480">
        <w:rPr>
          <w:rFonts w:asciiTheme="minorHAnsi" w:hAnsiTheme="minorHAnsi" w:cs="Arial"/>
          <w:sz w:val="20"/>
          <w:szCs w:val="20"/>
        </w:rPr>
        <w:t xml:space="preserve"> 648-</w:t>
      </w:r>
      <w:r w:rsidRPr="00CE6480">
        <w:rPr>
          <w:rFonts w:asciiTheme="minorHAnsi" w:hAnsiTheme="minorHAnsi" w:cs="Arial"/>
          <w:i/>
          <w:iCs/>
          <w:sz w:val="20"/>
          <w:szCs w:val="20"/>
        </w:rPr>
        <w:t>bis</w:t>
      </w:r>
      <w:r w:rsidRPr="00CE6480">
        <w:rPr>
          <w:rFonts w:asciiTheme="minorHAnsi" w:hAnsiTheme="minorHAnsi" w:cs="Arial"/>
          <w:sz w:val="20"/>
          <w:szCs w:val="20"/>
        </w:rPr>
        <w:t>, 648-</w:t>
      </w:r>
      <w:r w:rsidRPr="00CE6480">
        <w:rPr>
          <w:rFonts w:asciiTheme="minorHAnsi" w:hAnsiTheme="minorHAnsi" w:cs="Arial"/>
          <w:i/>
          <w:iCs/>
          <w:sz w:val="20"/>
          <w:szCs w:val="20"/>
        </w:rPr>
        <w:t>ter</w:t>
      </w:r>
      <w:r w:rsidRPr="00CE6480">
        <w:rPr>
          <w:rFonts w:asciiTheme="minorHAnsi" w:hAnsiTheme="minorHAnsi" w:cs="Arial"/>
          <w:sz w:val="20"/>
          <w:szCs w:val="20"/>
        </w:rPr>
        <w:t xml:space="preserve"> e 648-</w:t>
      </w:r>
      <w:r w:rsidRPr="00CE6480">
        <w:rPr>
          <w:rFonts w:asciiTheme="minorHAnsi" w:hAnsiTheme="minorHAnsi" w:cs="Arial"/>
          <w:i/>
          <w:iCs/>
          <w:sz w:val="20"/>
          <w:szCs w:val="20"/>
        </w:rPr>
        <w:t>ter</w:t>
      </w:r>
      <w:r w:rsidRPr="00CE6480">
        <w:rPr>
          <w:rFonts w:asciiTheme="minorHAnsi" w:hAnsiTheme="minorHAnsi" w:cs="Arial"/>
          <w:sz w:val="20"/>
          <w:szCs w:val="20"/>
        </w:rPr>
        <w:t xml:space="preserve">.1 del codice penale, riciclaggio di proventi di attività criminose o finanziamento del terrorismo, quali definiti all'articolo </w:t>
      </w:r>
      <w:hyperlink r:id="rId15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1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del </w:t>
      </w:r>
      <w:hyperlink r:id="rId16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22 giugno 2007, n. 109</w:t>
        </w:r>
      </w:hyperlink>
      <w:r w:rsidRPr="00CE6480">
        <w:rPr>
          <w:rFonts w:asciiTheme="minorHAnsi" w:hAnsiTheme="minorHAnsi" w:cs="Arial"/>
          <w:sz w:val="20"/>
          <w:szCs w:val="20"/>
        </w:rPr>
        <w:t xml:space="preserve"> e successive modifica</w:t>
      </w:r>
      <w:r w:rsidR="006C551C" w:rsidRPr="00CE6480">
        <w:rPr>
          <w:rFonts w:asciiTheme="minorHAnsi" w:hAnsiTheme="minorHAnsi" w:cs="Arial"/>
          <w:sz w:val="20"/>
          <w:szCs w:val="20"/>
        </w:rPr>
        <w:t>zioni;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 xml:space="preserve">sfruttamento del lavoro minorile e altre forme di tratta di esseri umani definite con il </w:t>
      </w:r>
      <w:hyperlink r:id="rId17" w:history="1">
        <w:r w:rsidRPr="00CE6480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4 marzo 2014, n. 24</w:t>
        </w:r>
      </w:hyperlink>
      <w:r w:rsidR="006C551C" w:rsidRPr="00CE6480">
        <w:rPr>
          <w:rFonts w:asciiTheme="minorHAnsi" w:hAnsiTheme="minorHAnsi" w:cs="Arial"/>
          <w:sz w:val="20"/>
          <w:szCs w:val="20"/>
        </w:rPr>
        <w:t>;</w:t>
      </w:r>
    </w:p>
    <w:p w:rsidR="00540BC4" w:rsidRPr="00CE6480" w:rsidRDefault="00540BC4" w:rsidP="00540BC4">
      <w:pPr>
        <w:numPr>
          <w:ilvl w:val="0"/>
          <w:numId w:val="5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t>ogni altro delitto da cui derivi, quale pena accessoria, l'incapacità di contrattare c</w:t>
      </w:r>
      <w:r w:rsidR="006C551C" w:rsidRPr="00CE6480">
        <w:rPr>
          <w:rFonts w:asciiTheme="minorHAnsi" w:hAnsiTheme="minorHAnsi" w:cs="Arial"/>
          <w:sz w:val="20"/>
          <w:szCs w:val="20"/>
        </w:rPr>
        <w:t>on la pubblica amministrazione.</w:t>
      </w:r>
    </w:p>
    <w:p w:rsidR="00C71830" w:rsidRPr="00CE6480" w:rsidRDefault="00C71830" w:rsidP="00C71830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sym w:font="Symbol" w:char="0095"/>
      </w:r>
      <w:r w:rsidRPr="00CE6480">
        <w:rPr>
          <w:rFonts w:asciiTheme="minorHAnsi" w:hAnsiTheme="minorHAnsi" w:cs="Arial"/>
          <w:sz w:val="20"/>
          <w:szCs w:val="20"/>
        </w:rPr>
        <w:t xml:space="preserve"> </w:t>
      </w:r>
      <w:r w:rsidR="00243EB5" w:rsidRPr="00CE6480">
        <w:rPr>
          <w:rFonts w:asciiTheme="minorHAnsi" w:hAnsiTheme="minorHAnsi" w:cs="Arial"/>
          <w:sz w:val="20"/>
          <w:szCs w:val="20"/>
        </w:rPr>
        <w:t>c</w:t>
      </w:r>
      <w:r w:rsidRPr="00CE6480">
        <w:rPr>
          <w:rFonts w:asciiTheme="minorHAnsi" w:hAnsiTheme="minorHAnsi" w:cs="Arial"/>
          <w:sz w:val="20"/>
          <w:szCs w:val="20"/>
        </w:rPr>
        <w:t xml:space="preserve">he nei propri confronti non sono state applicate le misure di prevenzione e non sussiste </w:t>
      </w:r>
      <w:proofErr w:type="gramStart"/>
      <w:r w:rsidRPr="00CE6480">
        <w:rPr>
          <w:rFonts w:asciiTheme="minorHAnsi" w:hAnsiTheme="minorHAnsi" w:cs="Arial"/>
          <w:sz w:val="20"/>
          <w:szCs w:val="20"/>
        </w:rPr>
        <w:t>alcuna cause</w:t>
      </w:r>
      <w:proofErr w:type="gramEnd"/>
      <w:r w:rsidRPr="00CE6480">
        <w:rPr>
          <w:rFonts w:asciiTheme="minorHAnsi" w:hAnsiTheme="minorHAnsi" w:cs="Arial"/>
          <w:sz w:val="20"/>
          <w:szCs w:val="20"/>
        </w:rPr>
        <w:t xml:space="preserve"> di decadenza, di sospensione o di divieto previste dall'art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67 del decreto legislativo 6 settembre 2011, n. 159 o di un tentativo di infiltrazione mafiosa di cui all'art</w:t>
      </w:r>
      <w:r w:rsidR="006C551C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84, comma 4, del medesimo decreto.</w:t>
      </w:r>
    </w:p>
    <w:p w:rsidR="00C71830" w:rsidRPr="00CE6480" w:rsidRDefault="00C71830" w:rsidP="00C71830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sz w:val="20"/>
          <w:szCs w:val="20"/>
        </w:rPr>
        <w:sym w:font="Symbol" w:char="0095"/>
      </w:r>
      <w:r w:rsidRPr="00CE6480">
        <w:rPr>
          <w:rFonts w:asciiTheme="minorHAnsi" w:hAnsiTheme="minorHAnsi" w:cs="Arial"/>
          <w:sz w:val="20"/>
          <w:szCs w:val="20"/>
        </w:rPr>
        <w:t xml:space="preserve"> </w:t>
      </w:r>
      <w:r w:rsidR="00243EB5" w:rsidRPr="00CE6480">
        <w:rPr>
          <w:rFonts w:asciiTheme="minorHAnsi" w:hAnsiTheme="minorHAnsi" w:cs="Arial"/>
          <w:sz w:val="20"/>
          <w:szCs w:val="20"/>
        </w:rPr>
        <w:t>d</w:t>
      </w:r>
      <w:r w:rsidRPr="00CE6480">
        <w:rPr>
          <w:rFonts w:asciiTheme="minorHAnsi" w:hAnsiTheme="minorHAnsi" w:cs="Arial"/>
          <w:sz w:val="20"/>
          <w:szCs w:val="20"/>
        </w:rPr>
        <w:t xml:space="preserve">i non essere stato sottoposto, ai sensi </w:t>
      </w:r>
      <w:r w:rsidR="00243EB5" w:rsidRPr="00CE6480">
        <w:rPr>
          <w:rFonts w:asciiTheme="minorHAnsi" w:hAnsiTheme="minorHAnsi" w:cs="Arial"/>
          <w:sz w:val="20"/>
          <w:szCs w:val="20"/>
        </w:rPr>
        <w:t>dell’art. 67 comma 4 del D.</w:t>
      </w:r>
      <w:r w:rsidR="00C228AC" w:rsidRPr="00CE6480">
        <w:rPr>
          <w:rFonts w:asciiTheme="minorHAnsi" w:hAnsiTheme="minorHAnsi" w:cs="Arial"/>
          <w:sz w:val="20"/>
          <w:szCs w:val="20"/>
        </w:rPr>
        <w:t>Lgs</w:t>
      </w:r>
      <w:r w:rsidR="00243EB5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n. 159/2011 (Codice delle leggi antimafia), negli ultimi cinque anni all’estensione degli effetti delle misure di prevenzione della sorveglianza di cui all'art. 3 della legge 27/12/1956, n. 1423 (le disposizioni contenute nel citato articolo sono confluite n</w:t>
      </w:r>
      <w:r w:rsidR="00C228AC" w:rsidRPr="00CE6480">
        <w:rPr>
          <w:rFonts w:asciiTheme="minorHAnsi" w:hAnsiTheme="minorHAnsi" w:cs="Arial"/>
          <w:sz w:val="20"/>
          <w:szCs w:val="20"/>
        </w:rPr>
        <w:t>ell'art. 6 dello stesso</w:t>
      </w:r>
      <w:r w:rsidR="00243EB5" w:rsidRPr="00CE6480">
        <w:rPr>
          <w:rFonts w:asciiTheme="minorHAnsi" w:hAnsiTheme="minorHAnsi" w:cs="Arial"/>
          <w:sz w:val="20"/>
          <w:szCs w:val="20"/>
        </w:rPr>
        <w:t xml:space="preserve"> D.</w:t>
      </w:r>
      <w:r w:rsidR="00C228AC" w:rsidRPr="00CE6480">
        <w:rPr>
          <w:rFonts w:asciiTheme="minorHAnsi" w:hAnsiTheme="minorHAnsi" w:cs="Arial"/>
          <w:sz w:val="20"/>
          <w:szCs w:val="20"/>
        </w:rPr>
        <w:t>Lgs</w:t>
      </w:r>
      <w:r w:rsidR="00243EB5" w:rsidRPr="00CE6480">
        <w:rPr>
          <w:rFonts w:asciiTheme="minorHAnsi" w:hAnsiTheme="minorHAnsi" w:cs="Arial"/>
          <w:sz w:val="20"/>
          <w:szCs w:val="20"/>
        </w:rPr>
        <w:t>.</w:t>
      </w:r>
      <w:r w:rsidRPr="00CE6480">
        <w:rPr>
          <w:rFonts w:asciiTheme="minorHAnsi" w:hAnsiTheme="minorHAnsi" w:cs="Arial"/>
          <w:sz w:val="20"/>
          <w:szCs w:val="20"/>
        </w:rPr>
        <w:t xml:space="preserve"> n. 159/2011 “Codice delle leggi antimafia”), irrogate nei confronti di un proprio convivente.</w:t>
      </w:r>
    </w:p>
    <w:p w:rsidR="00EB3681" w:rsidRPr="00CE6480" w:rsidRDefault="00EB3681" w:rsidP="00EB3681">
      <w:pPr>
        <w:pStyle w:val="Corpodeltesto21"/>
        <w:spacing w:before="120" w:after="120" w:line="240" w:lineRule="auto"/>
        <w:ind w:left="284" w:right="-143"/>
        <w:jc w:val="center"/>
        <w:rPr>
          <w:rFonts w:asciiTheme="minorHAnsi" w:hAnsiTheme="minorHAnsi"/>
          <w:i/>
        </w:rPr>
      </w:pPr>
      <w:r w:rsidRPr="00CE6480">
        <w:rPr>
          <w:rFonts w:asciiTheme="minorHAnsi" w:hAnsiTheme="minorHAnsi"/>
          <w:i/>
        </w:rPr>
        <w:t>OVVERO</w:t>
      </w:r>
    </w:p>
    <w:p w:rsidR="00EB3681" w:rsidRPr="00CE6480" w:rsidRDefault="00EB3681" w:rsidP="00EB3681">
      <w:pPr>
        <w:pStyle w:val="Corpodeltesto21"/>
        <w:spacing w:before="120" w:after="120" w:line="240" w:lineRule="auto"/>
        <w:ind w:left="284" w:right="-143"/>
        <w:rPr>
          <w:rFonts w:asciiTheme="minorHAnsi" w:hAnsiTheme="minorHAnsi"/>
        </w:rPr>
      </w:pPr>
      <w:r w:rsidRPr="00CE6480">
        <w:rPr>
          <w:rFonts w:asciiTheme="minorHAnsi" w:hAnsiTheme="minorHAnsi"/>
        </w:rPr>
        <w:sym w:font="Symbol" w:char="0095"/>
      </w:r>
      <w:r w:rsidRPr="00CE6480">
        <w:rPr>
          <w:rFonts w:asciiTheme="minorHAnsi" w:hAnsiTheme="minorHAnsi"/>
        </w:rPr>
        <w:t xml:space="preserve"> di avere subito condanne</w:t>
      </w:r>
      <w:r w:rsidR="00C71830" w:rsidRPr="00CE6480">
        <w:rPr>
          <w:rFonts w:asciiTheme="minorHAnsi" w:hAnsiTheme="minorHAnsi"/>
        </w:rPr>
        <w:t>/</w:t>
      </w:r>
      <w:r w:rsidR="00305A24" w:rsidRPr="00CE6480">
        <w:rPr>
          <w:rFonts w:asciiTheme="minorHAnsi" w:hAnsiTheme="minorHAnsi"/>
        </w:rPr>
        <w:t>misure</w:t>
      </w:r>
      <w:r w:rsidR="00C71830" w:rsidRPr="00CE6480">
        <w:rPr>
          <w:rFonts w:asciiTheme="minorHAnsi" w:hAnsiTheme="minorHAnsi"/>
        </w:rPr>
        <w:t xml:space="preserve"> di prevenzione</w:t>
      </w:r>
      <w:r w:rsidRPr="00CE6480">
        <w:rPr>
          <w:rFonts w:asciiTheme="minorHAnsi" w:hAnsiTheme="minorHAnsi"/>
        </w:rPr>
        <w:t xml:space="preserve"> relativamente a: _________________________________________________</w:t>
      </w:r>
    </w:p>
    <w:p w:rsidR="00EB3681" w:rsidRPr="00CE6480" w:rsidRDefault="00EB3681" w:rsidP="00EB3681">
      <w:pPr>
        <w:pStyle w:val="Corpodeltesto21"/>
        <w:spacing w:before="120" w:after="120" w:line="240" w:lineRule="auto"/>
        <w:ind w:left="567" w:right="-143"/>
        <w:rPr>
          <w:rFonts w:asciiTheme="minorHAnsi" w:hAnsiTheme="minorHAnsi"/>
        </w:rPr>
      </w:pPr>
      <w:r w:rsidRPr="00CE6480">
        <w:rPr>
          <w:rFonts w:asciiTheme="minorHAnsi" w:hAnsiTheme="minorHAnsi"/>
        </w:rPr>
        <w:t>____________________________________________________________________________________</w:t>
      </w:r>
    </w:p>
    <w:p w:rsidR="00EB3681" w:rsidRPr="00CE6480" w:rsidRDefault="00EB3681" w:rsidP="00EB3681">
      <w:pPr>
        <w:pStyle w:val="Corpodeltesto21"/>
        <w:spacing w:before="120" w:line="240" w:lineRule="auto"/>
        <w:ind w:left="567" w:right="-142"/>
        <w:rPr>
          <w:rFonts w:asciiTheme="minorHAnsi" w:hAnsiTheme="minorHAnsi"/>
        </w:rPr>
      </w:pPr>
      <w:r w:rsidRPr="00CE6480">
        <w:rPr>
          <w:rFonts w:asciiTheme="minorHAnsi" w:hAnsiTheme="minorHAnsi"/>
        </w:rPr>
        <w:t>Ai sensi dell’art. ________________________ del C.P.P. nell’anno _________________________e di aver ________________________________________________________________________________</w:t>
      </w:r>
    </w:p>
    <w:p w:rsidR="00EB3681" w:rsidRPr="00CE6480" w:rsidRDefault="00EB3681" w:rsidP="00EB3681">
      <w:pPr>
        <w:pStyle w:val="Corpodeltesto21"/>
        <w:spacing w:line="240" w:lineRule="auto"/>
        <w:ind w:left="992" w:right="-142"/>
        <w:rPr>
          <w:rFonts w:asciiTheme="minorHAnsi" w:hAnsiTheme="minorHAnsi"/>
          <w:i/>
        </w:rPr>
      </w:pPr>
      <w:r w:rsidRPr="00CE6480">
        <w:rPr>
          <w:rFonts w:asciiTheme="minorHAnsi" w:hAnsiTheme="minorHAnsi"/>
          <w:i/>
        </w:rPr>
        <w:t>(indicare se patteggiato, estinto o altro)</w:t>
      </w:r>
    </w:p>
    <w:p w:rsidR="00EB3681" w:rsidRPr="00CE6480" w:rsidRDefault="00EB3681" w:rsidP="00EB3681">
      <w:pPr>
        <w:autoSpaceDE w:val="0"/>
        <w:autoSpaceDN w:val="0"/>
        <w:adjustRightInd w:val="0"/>
        <w:spacing w:after="60"/>
        <w:ind w:left="-142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</w:p>
    <w:p w:rsidR="00EB3681" w:rsidRPr="00CE6480" w:rsidRDefault="00EB3681" w:rsidP="005A377A">
      <w:pPr>
        <w:autoSpaceDE w:val="0"/>
        <w:autoSpaceDN w:val="0"/>
        <w:adjustRightInd w:val="0"/>
        <w:spacing w:after="60"/>
        <w:ind w:left="-142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  <w:r w:rsidRPr="00CE6480">
        <w:rPr>
          <w:rFonts w:asciiTheme="minorHAnsi" w:hAnsiTheme="minorHAnsi" w:cs="Arial"/>
          <w:b/>
          <w:color w:val="404040"/>
          <w:sz w:val="20"/>
          <w:szCs w:val="20"/>
        </w:rPr>
        <w:t xml:space="preserve">N.B. L’effetto ostativo dei reati sopra considerati viene meno a seguito delle </w:t>
      </w:r>
      <w:r w:rsidRPr="00CE6480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 xml:space="preserve">pronunce di depenalizzazione, riabilitazione o di estinzione del reato ovvero di </w:t>
      </w:r>
      <w:r w:rsidR="00C036BF" w:rsidRPr="00CE6480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 xml:space="preserve">depenalizzazione o </w:t>
      </w:r>
      <w:r w:rsidRPr="00CE6480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revoca della condanna</w:t>
      </w:r>
      <w:r w:rsidRPr="00CE6480">
        <w:rPr>
          <w:rFonts w:asciiTheme="minorHAnsi" w:hAnsiTheme="minorHAnsi" w:cs="Arial"/>
          <w:b/>
          <w:color w:val="404040"/>
          <w:sz w:val="20"/>
          <w:szCs w:val="20"/>
        </w:rPr>
        <w:t xml:space="preserve">. Pertanto, in queste sole ipotesi non è necessario produrre la relativa dichiarazione. </w:t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8"/>
        <w:gridCol w:w="503"/>
        <w:gridCol w:w="503"/>
        <w:gridCol w:w="4459"/>
      </w:tblGrid>
      <w:tr w:rsidR="00D76784" w:rsidRPr="00CE6480" w:rsidTr="00987161">
        <w:trPr>
          <w:jc w:val="center"/>
        </w:trPr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i/>
                <w:sz w:val="20"/>
                <w:szCs w:val="20"/>
              </w:rPr>
              <w:t>Data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E6480">
              <w:rPr>
                <w:rFonts w:asciiTheme="minorHAnsi" w:hAnsiTheme="minorHAnsi" w:cs="Arial"/>
                <w:i/>
                <w:sz w:val="20"/>
                <w:szCs w:val="20"/>
              </w:rPr>
              <w:t>Firma</w:t>
            </w:r>
          </w:p>
        </w:tc>
      </w:tr>
      <w:tr w:rsidR="00D76784" w:rsidRPr="00CE6480" w:rsidTr="00987161">
        <w:trPr>
          <w:jc w:val="center"/>
        </w:trPr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784" w:rsidRPr="00CE6480" w:rsidRDefault="00D76784" w:rsidP="00EB3681">
            <w:pPr>
              <w:tabs>
                <w:tab w:val="left" w:pos="450"/>
                <w:tab w:val="left" w:pos="6000"/>
              </w:tabs>
              <w:ind w:left="-142" w:right="-143"/>
              <w:jc w:val="both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</w:tr>
    </w:tbl>
    <w:p w:rsidR="005A377A" w:rsidRPr="00CE6480" w:rsidRDefault="005A377A" w:rsidP="00D76784">
      <w:pPr>
        <w:tabs>
          <w:tab w:val="left" w:pos="450"/>
          <w:tab w:val="left" w:pos="6000"/>
        </w:tabs>
        <w:ind w:right="-143"/>
        <w:jc w:val="both"/>
        <w:rPr>
          <w:rFonts w:asciiTheme="minorHAnsi" w:hAnsiTheme="minorHAnsi" w:cs="Arial"/>
          <w:b/>
          <w:sz w:val="20"/>
          <w:szCs w:val="20"/>
        </w:rPr>
      </w:pPr>
    </w:p>
    <w:p w:rsidR="00875B95" w:rsidRPr="00CE6480" w:rsidRDefault="00EB3681" w:rsidP="00D76784">
      <w:pPr>
        <w:tabs>
          <w:tab w:val="left" w:pos="450"/>
          <w:tab w:val="left" w:pos="6000"/>
        </w:tabs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CE6480">
        <w:rPr>
          <w:rFonts w:asciiTheme="minorHAnsi" w:hAnsiTheme="minorHAnsi" w:cs="Arial"/>
          <w:b/>
          <w:sz w:val="20"/>
          <w:szCs w:val="20"/>
        </w:rPr>
        <w:t>Alla suddetta dichiarazione deve essere allegata copia fotostatica di un documento di identità in corso di validità del soggetto firmatario.</w:t>
      </w:r>
    </w:p>
    <w:sectPr w:rsidR="00875B95" w:rsidRPr="00CE6480" w:rsidSect="005A377A">
      <w:headerReference w:type="default" r:id="rId18"/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A8A" w:rsidRDefault="00B64A8A" w:rsidP="00437542">
      <w:r>
        <w:separator/>
      </w:r>
    </w:p>
  </w:endnote>
  <w:endnote w:type="continuationSeparator" w:id="0">
    <w:p w:rsidR="00B64A8A" w:rsidRDefault="00B64A8A" w:rsidP="0043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A8A" w:rsidRDefault="00B64A8A" w:rsidP="00437542">
      <w:r>
        <w:separator/>
      </w:r>
    </w:p>
  </w:footnote>
  <w:footnote w:type="continuationSeparator" w:id="0">
    <w:p w:rsidR="00B64A8A" w:rsidRDefault="00B64A8A" w:rsidP="00437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542" w:rsidRPr="00CE6480" w:rsidRDefault="00437542" w:rsidP="00437542">
    <w:pPr>
      <w:pStyle w:val="Corpotesto"/>
      <w:ind w:left="5529" w:right="-143" w:hanging="144"/>
      <w:jc w:val="right"/>
      <w:rPr>
        <w:rFonts w:asciiTheme="minorHAnsi" w:hAnsiTheme="minorHAnsi" w:cs="Arial"/>
        <w:bCs w:val="0"/>
        <w:iCs/>
        <w:snapToGrid w:val="0"/>
        <w:sz w:val="20"/>
        <w:szCs w:val="20"/>
      </w:rPr>
    </w:pPr>
    <w:r w:rsidRPr="00CE6480"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MOD. 01 </w:t>
    </w:r>
    <w:r w:rsidRPr="00CE6480">
      <w:rPr>
        <w:rFonts w:asciiTheme="minorHAnsi" w:hAnsiTheme="minorHAnsi" w:cs="Arial"/>
        <w:bCs w:val="0"/>
        <w:i/>
        <w:iCs/>
        <w:snapToGrid w:val="0"/>
        <w:sz w:val="20"/>
        <w:szCs w:val="20"/>
      </w:rPr>
      <w:t>Bis</w:t>
    </w:r>
    <w:r w:rsidRPr="00CE6480"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 </w:t>
    </w:r>
  </w:p>
  <w:p w:rsidR="00437542" w:rsidRDefault="0043754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7DF3"/>
    <w:multiLevelType w:val="hybridMultilevel"/>
    <w:tmpl w:val="36A23206"/>
    <w:lvl w:ilvl="0" w:tplc="04100017">
      <w:start w:val="1"/>
      <w:numFmt w:val="lowerLetter"/>
      <w:lvlText w:val="%1)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6B6AE3"/>
    <w:multiLevelType w:val="hybridMultilevel"/>
    <w:tmpl w:val="0352A49E"/>
    <w:lvl w:ilvl="0" w:tplc="04100017">
      <w:start w:val="1"/>
      <w:numFmt w:val="lowerLetter"/>
      <w:lvlText w:val="%1)"/>
      <w:lvlJc w:val="left"/>
      <w:pPr>
        <w:ind w:left="578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53908C5"/>
    <w:multiLevelType w:val="hybridMultilevel"/>
    <w:tmpl w:val="3D789C68"/>
    <w:lvl w:ilvl="0" w:tplc="E8FCA34A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EF76E4"/>
    <w:multiLevelType w:val="hybridMultilevel"/>
    <w:tmpl w:val="B732968C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681"/>
    <w:rsid w:val="00057AD6"/>
    <w:rsid w:val="000B17F5"/>
    <w:rsid w:val="00116F97"/>
    <w:rsid w:val="00180A4C"/>
    <w:rsid w:val="001836C7"/>
    <w:rsid w:val="001A2EFC"/>
    <w:rsid w:val="001D27B2"/>
    <w:rsid w:val="002135AA"/>
    <w:rsid w:val="0022052E"/>
    <w:rsid w:val="002231EA"/>
    <w:rsid w:val="00243EB5"/>
    <w:rsid w:val="00272470"/>
    <w:rsid w:val="00292F7C"/>
    <w:rsid w:val="002E32FC"/>
    <w:rsid w:val="00305A24"/>
    <w:rsid w:val="0031019F"/>
    <w:rsid w:val="00316FE8"/>
    <w:rsid w:val="00322E9E"/>
    <w:rsid w:val="003709B3"/>
    <w:rsid w:val="00386D42"/>
    <w:rsid w:val="00387F49"/>
    <w:rsid w:val="003A4A00"/>
    <w:rsid w:val="00437542"/>
    <w:rsid w:val="00465FEE"/>
    <w:rsid w:val="00492A7A"/>
    <w:rsid w:val="00540BC4"/>
    <w:rsid w:val="005567BD"/>
    <w:rsid w:val="005774B3"/>
    <w:rsid w:val="005833B0"/>
    <w:rsid w:val="00590081"/>
    <w:rsid w:val="005A377A"/>
    <w:rsid w:val="005B1739"/>
    <w:rsid w:val="006336B3"/>
    <w:rsid w:val="006519A4"/>
    <w:rsid w:val="006549EC"/>
    <w:rsid w:val="00682D5E"/>
    <w:rsid w:val="006903FE"/>
    <w:rsid w:val="006C551C"/>
    <w:rsid w:val="006D7486"/>
    <w:rsid w:val="0072099D"/>
    <w:rsid w:val="00724673"/>
    <w:rsid w:val="007250B0"/>
    <w:rsid w:val="0077710D"/>
    <w:rsid w:val="007D6F9F"/>
    <w:rsid w:val="008125B9"/>
    <w:rsid w:val="00814C78"/>
    <w:rsid w:val="00872071"/>
    <w:rsid w:val="00875B95"/>
    <w:rsid w:val="00884ED1"/>
    <w:rsid w:val="008C090C"/>
    <w:rsid w:val="009517C2"/>
    <w:rsid w:val="00983850"/>
    <w:rsid w:val="009A42CA"/>
    <w:rsid w:val="00A05E28"/>
    <w:rsid w:val="00A14A26"/>
    <w:rsid w:val="00A16680"/>
    <w:rsid w:val="00A8355F"/>
    <w:rsid w:val="00A94930"/>
    <w:rsid w:val="00A967F2"/>
    <w:rsid w:val="00AE4A1D"/>
    <w:rsid w:val="00B16EDE"/>
    <w:rsid w:val="00B238C5"/>
    <w:rsid w:val="00B64A8A"/>
    <w:rsid w:val="00B70CAB"/>
    <w:rsid w:val="00BA64CB"/>
    <w:rsid w:val="00C01B49"/>
    <w:rsid w:val="00C036BF"/>
    <w:rsid w:val="00C228AC"/>
    <w:rsid w:val="00C71830"/>
    <w:rsid w:val="00C73309"/>
    <w:rsid w:val="00C81A69"/>
    <w:rsid w:val="00C865CD"/>
    <w:rsid w:val="00CD1A3E"/>
    <w:rsid w:val="00CE6480"/>
    <w:rsid w:val="00CF1538"/>
    <w:rsid w:val="00CF7880"/>
    <w:rsid w:val="00D04627"/>
    <w:rsid w:val="00D1754D"/>
    <w:rsid w:val="00D176F5"/>
    <w:rsid w:val="00D61241"/>
    <w:rsid w:val="00D76784"/>
    <w:rsid w:val="00DC3928"/>
    <w:rsid w:val="00DC5D22"/>
    <w:rsid w:val="00DE6446"/>
    <w:rsid w:val="00E1655A"/>
    <w:rsid w:val="00E7663E"/>
    <w:rsid w:val="00E77B4F"/>
    <w:rsid w:val="00EB3681"/>
    <w:rsid w:val="00EC535B"/>
    <w:rsid w:val="00ED4CDA"/>
    <w:rsid w:val="00F47343"/>
    <w:rsid w:val="00F65E8F"/>
    <w:rsid w:val="00F8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3F72"/>
  <w15:docId w15:val="{17F3E15C-6CE9-4E54-9616-DCF648FD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368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nhideWhenUsed/>
    <w:rsid w:val="00EB3681"/>
    <w:pPr>
      <w:jc w:val="both"/>
    </w:pPr>
    <w:rPr>
      <w:b/>
      <w:bCs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rsid w:val="00EB3681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Corpodeltesto21">
    <w:name w:val="Corpo del testo 21"/>
    <w:basedOn w:val="Normale"/>
    <w:rsid w:val="00EB3681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table" w:styleId="Grigliatabella">
    <w:name w:val="Table Grid"/>
    <w:basedOn w:val="Tabellanormale"/>
    <w:uiPriority w:val="59"/>
    <w:rsid w:val="00EB3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B368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40BC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375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754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4375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754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23291ART76" TargetMode="External"/><Relationship Id="rId13" Type="http://schemas.openxmlformats.org/officeDocument/2006/relationships/hyperlink" Target="http://bd01.leggiditalia.it/cgi-bin/FulShow?TIPO=5&amp;NOTXT=1&amp;KEY=01LX0000401022ART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d01.leggiditalia.it/cgi-bin/FulShow?TIPO=5&amp;NOTXT=1&amp;KEY=01LX0000401022ART261" TargetMode="External"/><Relationship Id="rId17" Type="http://schemas.openxmlformats.org/officeDocument/2006/relationships/hyperlink" Target="http://bd01.leggiditalia.it/cgi-bin/FulShow?TIPO=5&amp;NOTXT=1&amp;KEY=01LX0000797020ART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d01.leggiditalia.it/cgi-bin/FulShow?TIPO=5&amp;NOTXT=1&amp;KEY=01LX0000497842ART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05304ART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d01.leggiditalia.it/cgi-bin/FulShow?TIPO=5&amp;NOTXT=1&amp;KEY=01LX0000497842ART2" TargetMode="External"/><Relationship Id="rId10" Type="http://schemas.openxmlformats.org/officeDocument/2006/relationships/hyperlink" Target="http://bd01.leggiditalia.it/cgi-bin/FulShow?TIPO=5&amp;NOTXT=1&amp;KEY=01LX0000105304ART30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23291ART0" TargetMode="External"/><Relationship Id="rId14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43C0-4BF2-46B1-A8D6-5BDFBB31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Deonisio</dc:creator>
  <cp:lastModifiedBy>roberto cecere</cp:lastModifiedBy>
  <cp:revision>3</cp:revision>
  <dcterms:created xsi:type="dcterms:W3CDTF">2019-12-18T08:35:00Z</dcterms:created>
  <dcterms:modified xsi:type="dcterms:W3CDTF">2019-12-18T08:36:00Z</dcterms:modified>
</cp:coreProperties>
</file>